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114300" distT="114300" distL="114300" distR="114300">
            <wp:extent cx="5943600" cy="10922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10922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t xml:space="preserve">Artist: </w:t>
      </w:r>
      <w:r w:rsidDel="00000000" w:rsidR="00000000" w:rsidRPr="00000000">
        <w:rPr>
          <w:b w:val="1"/>
          <w:rtl w:val="0"/>
        </w:rPr>
        <w:t xml:space="preserve">EVA ACTON STOKES</w:t>
      </w:r>
    </w:p>
    <w:p w:rsidR="00000000" w:rsidDel="00000000" w:rsidP="00000000" w:rsidRDefault="00000000" w:rsidRPr="00000000" w14:paraId="00000007">
      <w:pPr>
        <w:rPr>
          <w:b w:val="1"/>
        </w:rPr>
      </w:pPr>
      <w:r w:rsidDel="00000000" w:rsidR="00000000" w:rsidRPr="00000000">
        <w:rPr>
          <w:rtl w:val="0"/>
        </w:rPr>
        <w:t xml:space="preserve">Album: </w:t>
      </w:r>
      <w:r w:rsidDel="00000000" w:rsidR="00000000" w:rsidRPr="00000000">
        <w:rPr>
          <w:b w:val="1"/>
          <w:rtl w:val="0"/>
        </w:rPr>
        <w:t xml:space="preserve">SYZYGY</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BIO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ind w:firstLine="720"/>
        <w:rPr>
          <w:b w:val="1"/>
          <w:sz w:val="20"/>
          <w:szCs w:val="20"/>
        </w:rPr>
      </w:pPr>
      <w:r w:rsidDel="00000000" w:rsidR="00000000" w:rsidRPr="00000000">
        <w:rPr>
          <w:b w:val="1"/>
          <w:sz w:val="20"/>
          <w:szCs w:val="20"/>
          <w:rtl w:val="0"/>
        </w:rPr>
        <w:t xml:space="preserve">Eva Acton Stokes is an internationally acclaimed Baroque Progressive Pop artist whose classical training, 70’s dance music, and English prog rock influences can be heard throughout her compositions.</w:t>
      </w:r>
    </w:p>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ind w:firstLine="720"/>
        <w:rPr>
          <w:sz w:val="20"/>
          <w:szCs w:val="20"/>
        </w:rPr>
      </w:pPr>
      <w:r w:rsidDel="00000000" w:rsidR="00000000" w:rsidRPr="00000000">
        <w:rPr>
          <w:sz w:val="20"/>
          <w:szCs w:val="20"/>
          <w:rtl w:val="0"/>
        </w:rPr>
        <w:t xml:space="preserve">After touring Europe and raising her son in Los Angeles, EAS went into the solitude of the Mojave Desert to write.  Drawn to the unique energy of the Pacific North West, Acton-Stokes moved to the mountains near Seattle. After an accident during a snow storm, Eva was stranded at home in the rural mountains, with no electricity, a broken leg and a crushed ankle... She focused on healing herself (without the aid of doctors or pain killers) and in time began producing and recording the songs she wrote in the desert, and in the healing solitude of the mountains.  </w:t>
      </w:r>
    </w:p>
    <w:p w:rsidR="00000000" w:rsidDel="00000000" w:rsidP="00000000" w:rsidRDefault="00000000" w:rsidRPr="00000000" w14:paraId="0000000E">
      <w:pPr>
        <w:ind w:firstLine="720"/>
        <w:rPr>
          <w:sz w:val="20"/>
          <w:szCs w:val="20"/>
        </w:rPr>
      </w:pPr>
      <w:r w:rsidDel="00000000" w:rsidR="00000000" w:rsidRPr="00000000">
        <w:rPr>
          <w:rtl w:val="0"/>
        </w:rPr>
      </w:r>
    </w:p>
    <w:p w:rsidR="00000000" w:rsidDel="00000000" w:rsidP="00000000" w:rsidRDefault="00000000" w:rsidRPr="00000000" w14:paraId="0000000F">
      <w:pPr>
        <w:ind w:left="0" w:firstLine="0"/>
        <w:rPr>
          <w:sz w:val="20"/>
          <w:szCs w:val="20"/>
        </w:rPr>
      </w:pPr>
      <w:r w:rsidDel="00000000" w:rsidR="00000000" w:rsidRPr="00000000">
        <w:rPr>
          <w:sz w:val="20"/>
          <w:szCs w:val="20"/>
          <w:rtl w:val="0"/>
        </w:rPr>
        <w:t xml:space="preserve">These songs became the album,  “SYZYGY”</w:t>
      </w:r>
    </w:p>
    <w:p w:rsidR="00000000" w:rsidDel="00000000" w:rsidP="00000000" w:rsidRDefault="00000000" w:rsidRPr="00000000" w14:paraId="00000010">
      <w:pPr>
        <w:ind w:left="0" w:firstLine="0"/>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sz w:val="20"/>
          <w:szCs w:val="20"/>
          <w:rtl w:val="0"/>
        </w:rPr>
        <w:t xml:space="preserve">Mixed/ Mastered by legendary producer and Grammy Award-winning engineer Jack Endino (Nirvana, Soundgarden) the album features her new band of veteran Seattle rockers bassist Rick Jones, drummer Jeff Lockhart, and Mia Katherine Boyle on support vocals.   </w:t>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sz w:val="20"/>
          <w:szCs w:val="20"/>
          <w:rtl w:val="0"/>
        </w:rPr>
        <w:t xml:space="preserve">With influences ranging from Tori Amos to ABBA, the album showcases her distinct vocal harmonies, blended with epic, theatrical melodies underneath storyteller lyrics that paint a moody landscape shining with hope, wisdom and vibrance on a distant horizon.</w:t>
      </w:r>
    </w:p>
    <w:p w:rsidR="00000000" w:rsidDel="00000000" w:rsidP="00000000" w:rsidRDefault="00000000" w:rsidRPr="00000000" w14:paraId="00000014">
      <w:pPr>
        <w:rPr>
          <w:sz w:val="20"/>
          <w:szCs w:val="20"/>
        </w:rPr>
      </w:pPr>
      <w:r w:rsidDel="00000000" w:rsidR="00000000" w:rsidRPr="00000000">
        <w:rPr>
          <w:rtl w:val="0"/>
        </w:rPr>
      </w:r>
    </w:p>
    <w:p w:rsidR="00000000" w:rsidDel="00000000" w:rsidP="00000000" w:rsidRDefault="00000000" w:rsidRPr="00000000" w14:paraId="00000015">
      <w:pPr>
        <w:rPr>
          <w:sz w:val="20"/>
          <w:szCs w:val="20"/>
        </w:rPr>
      </w:pPr>
      <w:r w:rsidDel="00000000" w:rsidR="00000000" w:rsidRPr="00000000">
        <w:rPr>
          <w:sz w:val="20"/>
          <w:szCs w:val="20"/>
          <w:rtl w:val="0"/>
        </w:rPr>
        <w:t xml:space="preserve">“SYZYGY” is Eva’s first studio album since 2015’s ethereal solo album,  “The Outer Limits,” produced by David Scheffler.  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The “SYZYGY” live band is</w:t>
      </w: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t xml:space="preserve">Eva Acton Stokes – Vocals, Keyboards </w:t>
      </w:r>
    </w:p>
    <w:p w:rsidR="00000000" w:rsidDel="00000000" w:rsidP="00000000" w:rsidRDefault="00000000" w:rsidRPr="00000000" w14:paraId="00000019">
      <w:pPr>
        <w:rPr/>
      </w:pPr>
      <w:r w:rsidDel="00000000" w:rsidR="00000000" w:rsidRPr="00000000">
        <w:rPr>
          <w:rtl w:val="0"/>
        </w:rPr>
        <w:t xml:space="preserve">Mia Katherine Boyle – Vocals</w:t>
      </w:r>
    </w:p>
    <w:p w:rsidR="00000000" w:rsidDel="00000000" w:rsidP="00000000" w:rsidRDefault="00000000" w:rsidRPr="00000000" w14:paraId="0000001A">
      <w:pPr>
        <w:rPr/>
      </w:pPr>
      <w:r w:rsidDel="00000000" w:rsidR="00000000" w:rsidRPr="00000000">
        <w:rPr>
          <w:rtl w:val="0"/>
        </w:rPr>
        <w:t xml:space="preserve"> Rick Jones – Bass, Vocals</w:t>
      </w:r>
    </w:p>
    <w:p w:rsidR="00000000" w:rsidDel="00000000" w:rsidP="00000000" w:rsidRDefault="00000000" w:rsidRPr="00000000" w14:paraId="0000001B">
      <w:pPr>
        <w:rPr/>
      </w:pPr>
      <w:r w:rsidDel="00000000" w:rsidR="00000000" w:rsidRPr="00000000">
        <w:rPr>
          <w:rtl w:val="0"/>
        </w:rPr>
        <w:t xml:space="preserve"> Jeff Lockhart – Drums </w:t>
      </w:r>
    </w:p>
    <w:p w:rsidR="00000000" w:rsidDel="00000000" w:rsidP="00000000" w:rsidRDefault="00000000" w:rsidRPr="00000000" w14:paraId="0000001C">
      <w:pPr>
        <w:rPr/>
      </w:pPr>
      <w:r w:rsidDel="00000000" w:rsidR="00000000" w:rsidRPr="00000000">
        <w:rPr>
          <w:rtl w:val="0"/>
        </w:rPr>
        <w:t xml:space="preserve">Chad Quist – Guitars, Vocals</w:t>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